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05690" w14:textId="25FDEDDC" w:rsidR="004132C1" w:rsidRDefault="002F2D66" w:rsidP="00B6769A">
      <w:pPr>
        <w:ind w:left="0"/>
        <w:jc w:val="center"/>
        <w:rPr>
          <w:b/>
          <w:bCs/>
          <w:color w:val="000000"/>
        </w:rPr>
      </w:pPr>
      <w:r w:rsidRPr="002F2D66">
        <w:rPr>
          <w:b/>
          <w:bCs/>
          <w:color w:val="000000"/>
        </w:rPr>
        <w:t xml:space="preserve">Effects of </w:t>
      </w:r>
      <w:r w:rsidRPr="002F2D66">
        <w:rPr>
          <w:b/>
          <w:bCs/>
          <w:color w:val="000000"/>
        </w:rPr>
        <w:t xml:space="preserve">task complexity on </w:t>
      </w:r>
      <w:bookmarkStart w:id="0" w:name="_Hlk80249594"/>
      <w:r w:rsidRPr="002F2D66">
        <w:rPr>
          <w:b/>
          <w:bCs/>
          <w:color w:val="000000"/>
        </w:rPr>
        <w:t xml:space="preserve">narrative writing </w:t>
      </w:r>
      <w:bookmarkEnd w:id="0"/>
      <w:r w:rsidRPr="002F2D66">
        <w:rPr>
          <w:b/>
          <w:bCs/>
          <w:color w:val="000000"/>
        </w:rPr>
        <w:t xml:space="preserve">performance </w:t>
      </w:r>
      <w:r w:rsidRPr="002F2D66">
        <w:rPr>
          <w:b/>
          <w:bCs/>
          <w:color w:val="000000"/>
        </w:rPr>
        <w:t xml:space="preserve">among ESL </w:t>
      </w:r>
      <w:r>
        <w:rPr>
          <w:b/>
          <w:bCs/>
          <w:color w:val="000000"/>
        </w:rPr>
        <w:t>l</w:t>
      </w:r>
      <w:r w:rsidRPr="002F2D66">
        <w:rPr>
          <w:b/>
          <w:bCs/>
          <w:color w:val="000000"/>
        </w:rPr>
        <w:t>earners</w:t>
      </w:r>
    </w:p>
    <w:p w14:paraId="6D661813" w14:textId="77777777" w:rsidR="002F2D66" w:rsidRPr="00B6769A" w:rsidRDefault="002F2D66" w:rsidP="00B6769A">
      <w:pPr>
        <w:ind w:left="0"/>
        <w:jc w:val="center"/>
        <w:rPr>
          <w:b/>
          <w:bCs/>
          <w:color w:val="000000"/>
        </w:rPr>
      </w:pPr>
    </w:p>
    <w:p w14:paraId="00000003" w14:textId="04CEDF3A" w:rsidR="005E7227" w:rsidRDefault="001178B1">
      <w:pPr>
        <w:ind w:left="0"/>
        <w:jc w:val="center"/>
        <w:rPr>
          <w:color w:val="333333"/>
          <w:highlight w:val="white"/>
        </w:rPr>
      </w:pPr>
      <w:r>
        <w:rPr>
          <w:color w:val="000000"/>
          <w:highlight w:val="white"/>
        </w:rPr>
        <w:t>ABSTRA</w:t>
      </w:r>
      <w:r>
        <w:rPr>
          <w:highlight w:val="white"/>
        </w:rPr>
        <w:t>CT</w:t>
      </w:r>
    </w:p>
    <w:p w14:paraId="6B835C4F" w14:textId="77777777" w:rsidR="002F2D66" w:rsidRDefault="002F2D66">
      <w:pPr>
        <w:ind w:left="0"/>
        <w:rPr>
          <w:color w:val="333333"/>
        </w:rPr>
      </w:pPr>
      <w:r w:rsidRPr="002F2D66">
        <w:rPr>
          <w:color w:val="333333"/>
        </w:rPr>
        <w:t xml:space="preserve">There has been burgeoning interest in investigating the effects of cognitive load on task performance among second and Foreign language learners in the past few decades. Two cognition constructs that have dominated the discussion on the effects of cognitive complexity on language performance are </w:t>
      </w:r>
      <w:bookmarkStart w:id="1" w:name="_Hlk80249616"/>
      <w:r w:rsidRPr="002F2D66">
        <w:rPr>
          <w:color w:val="333333"/>
        </w:rPr>
        <w:t xml:space="preserve">Robinson’s cognition hypothesis </w:t>
      </w:r>
      <w:bookmarkEnd w:id="1"/>
      <w:r w:rsidRPr="002F2D66">
        <w:rPr>
          <w:color w:val="333333"/>
        </w:rPr>
        <w:t xml:space="preserve">and </w:t>
      </w:r>
      <w:proofErr w:type="spellStart"/>
      <w:r w:rsidRPr="002F2D66">
        <w:rPr>
          <w:color w:val="333333"/>
        </w:rPr>
        <w:t>Skehan’s</w:t>
      </w:r>
      <w:proofErr w:type="spellEnd"/>
      <w:r w:rsidRPr="002F2D66">
        <w:rPr>
          <w:color w:val="333333"/>
        </w:rPr>
        <w:t xml:space="preserve"> trade-off hypothesis. While Robinson argued that increasing task complexity levels would result in heightened attention to accuracy and complexity, </w:t>
      </w:r>
      <w:proofErr w:type="spellStart"/>
      <w:r w:rsidRPr="002F2D66">
        <w:rPr>
          <w:color w:val="333333"/>
        </w:rPr>
        <w:t>Skehan</w:t>
      </w:r>
      <w:proofErr w:type="spellEnd"/>
      <w:r w:rsidRPr="002F2D66">
        <w:rPr>
          <w:color w:val="333333"/>
        </w:rPr>
        <w:t xml:space="preserve"> posited that more demanding tasks would result in a depletion of attention for certain aspects of language production. The current study investigated the effects of high and low complexity tasks in terms of here-and-now versus there and-then, under pre-task and no pre-task planning conditions on narrative writing performance. The participants were 65 English as a Second Language (ESL) learners. The t-test results indicated that the high complexity task resulted in significantly higher syntactic complexity levels and greater fluency. However, results of the accuracy measure showed that the low-complexity group achieved a significantly higher mean score compared to the high-complexity group. Thus, this study lends partial support to both Robinson’s cognition hypothesis and </w:t>
      </w:r>
      <w:proofErr w:type="spellStart"/>
      <w:r w:rsidRPr="002F2D66">
        <w:rPr>
          <w:color w:val="333333"/>
        </w:rPr>
        <w:t>Shehan’s</w:t>
      </w:r>
      <w:proofErr w:type="spellEnd"/>
      <w:r w:rsidRPr="002F2D66">
        <w:rPr>
          <w:color w:val="333333"/>
        </w:rPr>
        <w:t xml:space="preserve"> trade-off hypothesis. The study also has pedagogical implications in designing and manipulating online materials for use with pedagogical tasks in the language classroom.</w:t>
      </w:r>
    </w:p>
    <w:p w14:paraId="00000009" w14:textId="6CD55EBE" w:rsidR="005E7227" w:rsidRPr="004132C1" w:rsidRDefault="001178B1">
      <w:pPr>
        <w:ind w:left="0"/>
        <w:rPr>
          <w:color w:val="333333"/>
        </w:rPr>
      </w:pPr>
      <w:r>
        <w:rPr>
          <w:b/>
          <w:color w:val="333333"/>
          <w:highlight w:val="white"/>
        </w:rPr>
        <w:t>Keyword:</w:t>
      </w:r>
      <w:r w:rsidR="004132C1">
        <w:rPr>
          <w:color w:val="333333"/>
        </w:rPr>
        <w:t xml:space="preserve"> </w:t>
      </w:r>
      <w:r w:rsidR="002F2D66">
        <w:rPr>
          <w:color w:val="333333"/>
        </w:rPr>
        <w:t>Cognitive complexity; N</w:t>
      </w:r>
      <w:r w:rsidR="002F2D66" w:rsidRPr="002F2D66">
        <w:rPr>
          <w:color w:val="333333"/>
        </w:rPr>
        <w:t>arrative writing</w:t>
      </w:r>
      <w:r w:rsidR="002F2D66">
        <w:rPr>
          <w:color w:val="333333"/>
        </w:rPr>
        <w:t xml:space="preserve">; </w:t>
      </w:r>
      <w:r w:rsidR="002F2D66" w:rsidRPr="002F2D66">
        <w:rPr>
          <w:color w:val="333333"/>
        </w:rPr>
        <w:t>Robinson’s cognition hypothesis</w:t>
      </w:r>
      <w:r w:rsidR="002F2D66">
        <w:rPr>
          <w:color w:val="333333"/>
        </w:rPr>
        <w:t xml:space="preserve">; </w:t>
      </w:r>
      <w:proofErr w:type="spellStart"/>
      <w:r w:rsidR="002F2D66" w:rsidRPr="002F2D66">
        <w:rPr>
          <w:color w:val="333333"/>
        </w:rPr>
        <w:t>Skehan’s</w:t>
      </w:r>
      <w:proofErr w:type="spellEnd"/>
      <w:r w:rsidR="002F2D66" w:rsidRPr="002F2D66">
        <w:rPr>
          <w:color w:val="333333"/>
        </w:rPr>
        <w:t xml:space="preserve"> trade-off hypothesis</w:t>
      </w:r>
      <w:r w:rsidR="002F2D66">
        <w:rPr>
          <w:color w:val="333333"/>
        </w:rPr>
        <w:t xml:space="preserve">; </w:t>
      </w:r>
      <w:r w:rsidR="002F2D66" w:rsidRPr="002F2D66">
        <w:rPr>
          <w:color w:val="333333"/>
        </w:rPr>
        <w:t>ESL</w:t>
      </w:r>
      <w:r w:rsidR="002F2D66">
        <w:rPr>
          <w:color w:val="333333"/>
        </w:rPr>
        <w:t>; H</w:t>
      </w:r>
      <w:r w:rsidR="002F2D66" w:rsidRPr="002F2D66">
        <w:rPr>
          <w:color w:val="333333"/>
        </w:rPr>
        <w:t>igh</w:t>
      </w:r>
      <w:r w:rsidR="002F2D66">
        <w:rPr>
          <w:color w:val="333333"/>
        </w:rPr>
        <w:t>-</w:t>
      </w:r>
      <w:r w:rsidR="002F2D66" w:rsidRPr="002F2D66">
        <w:rPr>
          <w:color w:val="333333"/>
        </w:rPr>
        <w:t>complexity</w:t>
      </w:r>
      <w:r w:rsidR="002F2D66">
        <w:rPr>
          <w:color w:val="333333"/>
        </w:rPr>
        <w:t xml:space="preserve"> group</w:t>
      </w:r>
    </w:p>
    <w:sectPr w:rsidR="005E7227" w:rsidRPr="004132C1">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D11EE" w14:textId="77777777" w:rsidR="001178B1" w:rsidRDefault="001178B1">
      <w:pPr>
        <w:spacing w:after="0" w:line="240" w:lineRule="auto"/>
      </w:pPr>
      <w:r>
        <w:separator/>
      </w:r>
    </w:p>
  </w:endnote>
  <w:endnote w:type="continuationSeparator" w:id="0">
    <w:p w14:paraId="50312E56" w14:textId="77777777" w:rsidR="001178B1" w:rsidRDefault="00117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4BECA" w14:textId="77777777" w:rsidR="001178B1" w:rsidRDefault="001178B1">
      <w:pPr>
        <w:spacing w:after="0" w:line="240" w:lineRule="auto"/>
      </w:pPr>
      <w:r>
        <w:separator/>
      </w:r>
    </w:p>
  </w:footnote>
  <w:footnote w:type="continuationSeparator" w:id="0">
    <w:p w14:paraId="76CEB28D" w14:textId="77777777" w:rsidR="001178B1" w:rsidRDefault="00117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A" w14:textId="77777777" w:rsidR="005E7227" w:rsidRDefault="005E722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227"/>
    <w:rsid w:val="001178B1"/>
    <w:rsid w:val="002312CA"/>
    <w:rsid w:val="002F2D66"/>
    <w:rsid w:val="00393E27"/>
    <w:rsid w:val="004132C1"/>
    <w:rsid w:val="00547E62"/>
    <w:rsid w:val="005E7227"/>
    <w:rsid w:val="00654DA3"/>
    <w:rsid w:val="00A10C24"/>
    <w:rsid w:val="00B6769A"/>
    <w:rsid w:val="00C71DEB"/>
    <w:rsid w:val="00D3735E"/>
    <w:rsid w:val="00E477BC"/>
    <w:rsid w:val="00FD12E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2FC49"/>
  <w15:docId w15:val="{B9A46927-17D9-4958-AF82-A9ECDBE0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MY" w:eastAsia="en-MY" w:bidi="ar-SA"/>
      </w:rPr>
    </w:rPrDefault>
    <w:pPrDefault>
      <w:pPr>
        <w:spacing w:after="200" w:line="276" w:lineRule="auto"/>
        <w:ind w:left="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43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1938B5"/>
    <w:pPr>
      <w:spacing w:before="100" w:beforeAutospacing="1" w:after="100" w:afterAutospacing="1" w:line="240" w:lineRule="auto"/>
      <w:outlineLvl w:val="1"/>
    </w:pPr>
    <w:rPr>
      <w:b/>
      <w:bCs/>
      <w:sz w:val="36"/>
      <w:szCs w:val="36"/>
      <w:lang w:val="en-US"/>
    </w:rPr>
  </w:style>
  <w:style w:type="paragraph" w:styleId="Heading3">
    <w:name w:val="heading 3"/>
    <w:basedOn w:val="Normal"/>
    <w:next w:val="Normal"/>
    <w:link w:val="Heading3Char"/>
    <w:uiPriority w:val="9"/>
    <w:semiHidden/>
    <w:unhideWhenUsed/>
    <w:qFormat/>
    <w:rsid w:val="004928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69B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2754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C7637"/>
    <w:rPr>
      <w:color w:val="0000FF" w:themeColor="hyperlink"/>
      <w:u w:val="single"/>
    </w:rPr>
  </w:style>
  <w:style w:type="character" w:customStyle="1" w:styleId="Heading2Char">
    <w:name w:val="Heading 2 Char"/>
    <w:basedOn w:val="DefaultParagraphFont"/>
    <w:link w:val="Heading2"/>
    <w:uiPriority w:val="9"/>
    <w:rsid w:val="001938B5"/>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semiHidden/>
    <w:rsid w:val="0049283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19435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7069BB"/>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EB1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25A"/>
    <w:rPr>
      <w:rFonts w:ascii="Tahoma" w:hAnsi="Tahoma" w:cs="Tahoma"/>
      <w:sz w:val="16"/>
      <w:szCs w:val="16"/>
    </w:rPr>
  </w:style>
  <w:style w:type="character" w:customStyle="1" w:styleId="Heading5Char">
    <w:name w:val="Heading 5 Char"/>
    <w:basedOn w:val="DefaultParagraphFont"/>
    <w:link w:val="Heading5"/>
    <w:uiPriority w:val="9"/>
    <w:semiHidden/>
    <w:rsid w:val="0052754F"/>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182ACB"/>
  </w:style>
  <w:style w:type="character" w:styleId="FollowedHyperlink">
    <w:name w:val="FollowedHyperlink"/>
    <w:basedOn w:val="DefaultParagraphFont"/>
    <w:uiPriority w:val="99"/>
    <w:semiHidden/>
    <w:unhideWhenUsed/>
    <w:rsid w:val="007A5A73"/>
    <w:rPr>
      <w:color w:val="800080" w:themeColor="followedHyperlink"/>
      <w:u w:val="single"/>
    </w:rPr>
  </w:style>
  <w:style w:type="character" w:customStyle="1" w:styleId="apple-converted-space">
    <w:name w:val="apple-converted-space"/>
    <w:basedOn w:val="DefaultParagraphFont"/>
    <w:rsid w:val="00690FC2"/>
  </w:style>
  <w:style w:type="character" w:styleId="Strong">
    <w:name w:val="Strong"/>
    <w:basedOn w:val="DefaultParagraphFont"/>
    <w:uiPriority w:val="22"/>
    <w:qFormat/>
    <w:rsid w:val="004F410D"/>
    <w:rPr>
      <w:b/>
      <w:bCs/>
    </w:rPr>
  </w:style>
  <w:style w:type="character" w:customStyle="1" w:styleId="abstracttitle">
    <w:name w:val="abstract_title"/>
    <w:basedOn w:val="DefaultParagraphFont"/>
    <w:rsid w:val="004F410D"/>
  </w:style>
  <w:style w:type="paragraph" w:styleId="ListParagraph">
    <w:name w:val="List Paragraph"/>
    <w:basedOn w:val="Normal"/>
    <w:uiPriority w:val="34"/>
    <w:qFormat/>
    <w:rsid w:val="008A1950"/>
    <w:pPr>
      <w:contextualSpacing/>
    </w:pPr>
  </w:style>
  <w:style w:type="character" w:customStyle="1" w:styleId="keyword">
    <w:name w:val="keyword"/>
    <w:basedOn w:val="DefaultParagraphFont"/>
    <w:rsid w:val="007F0CB1"/>
  </w:style>
  <w:style w:type="character" w:styleId="Emphasis">
    <w:name w:val="Emphasis"/>
    <w:basedOn w:val="DefaultParagraphFont"/>
    <w:uiPriority w:val="20"/>
    <w:qFormat/>
    <w:rsid w:val="006220B1"/>
    <w:rPr>
      <w:i/>
      <w:iCs/>
    </w:rPr>
  </w:style>
  <w:style w:type="paragraph" w:styleId="Header">
    <w:name w:val="header"/>
    <w:basedOn w:val="Normal"/>
    <w:link w:val="HeaderChar"/>
    <w:uiPriority w:val="99"/>
    <w:unhideWhenUsed/>
    <w:rsid w:val="00525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0A3"/>
  </w:style>
  <w:style w:type="paragraph" w:styleId="Footer">
    <w:name w:val="footer"/>
    <w:basedOn w:val="Normal"/>
    <w:link w:val="FooterChar"/>
    <w:uiPriority w:val="99"/>
    <w:unhideWhenUsed/>
    <w:rsid w:val="00525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0A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264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ws/Cc7OnFjeEWa7Kb0wPHWtztA==">AMUW2mUf/TpM/KtRb/2LFkMjxH5iKVAEvsn941wF14ThARqwwL4cpCqtY9Wj6MiQZTaRfL0UTg3LCGj1w4fx0HScG9d/FvSM5qChp2GSXB7kN8NTzq0wkGOqicv2pErkTVEDuGMlyPQZl1ES39ExaUqEZjKUKyYVfvZRNFQ33Ynqlaxq/uzK+RH76+nVTQPjk4ToSbBRNOpzv4V+lwl5grHlg5vQVYlm1byG/aX+btiGOajWLcpthAXHRC6+4dy1zPjkyO1B1lETmNmHG+KnEXfNaOkzdNzcPdla45Oj1nFaPXlK7IoM2aw7dM/T/JVS0N0KruyJ+yWskUee4ZQjyWzbB/hpdOY3aJ2gQz30lupuTox2J/MnhV1KXcK2QYn9RYpWacyKw8X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User</cp:lastModifiedBy>
  <cp:revision>2</cp:revision>
  <cp:lastPrinted>2021-08-15T00:44:00Z</cp:lastPrinted>
  <dcterms:created xsi:type="dcterms:W3CDTF">2021-08-18T23:15:00Z</dcterms:created>
  <dcterms:modified xsi:type="dcterms:W3CDTF">2021-08-18T23:15:00Z</dcterms:modified>
</cp:coreProperties>
</file>