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2E" w:rsidRPr="00C50A2E" w:rsidRDefault="00C50A2E" w:rsidP="00C50A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Sequence and expression analysis of </w:t>
      </w:r>
      <w:proofErr w:type="spellStart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 a putative member of the s</w:t>
      </w:r>
      <w:bookmarkStart w:id="0" w:name="_GoBack"/>
      <w:bookmarkEnd w:id="0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erine/threonine protein kinases in oil palm (</w:t>
      </w:r>
      <w:proofErr w:type="spellStart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Elaeis</w:t>
      </w:r>
      <w:proofErr w:type="spellEnd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guineensis</w:t>
      </w:r>
      <w:proofErr w:type="spellEnd"/>
      <w:r w:rsidRPr="00C50A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Jacq.)</w:t>
      </w:r>
    </w:p>
    <w:p w:rsidR="00C50A2E" w:rsidRPr="00C50A2E" w:rsidRDefault="00C50A2E" w:rsidP="00C50A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0A2E" w:rsidRPr="00C50A2E" w:rsidRDefault="00C50A2E" w:rsidP="00C50A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50A2E"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C50A2E" w:rsidRPr="00C50A2E" w:rsidRDefault="00C50A2E" w:rsidP="00C50A2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In present study,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(EU805512), an oil palm transcript coding for a putative SAPK protein kinase, have been molecular characterized. The cDNA for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isolated from an oil palm cell suspension culture is 1470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bp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in length with a longest Open Reading Frame (ORF) of 963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bp.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No translation start codon could be identified so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cDNA sequence is lacking the 5’-end. The deduced protein sequence shares 89% identity with the serine/threonine protein kinase SAPK9 from rice (AB125310.1). Real time PCR results showed that the expression levels of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varied in different oil palm tissues and the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gene shares a similar expression pattern with the SAPK gene of rice. Furthermore, the transcription of the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gene in green embryo, white embryo and embryogenic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calli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tissues were higher than in non-embryogenic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calli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tissues. Southern blot analysis showed that the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gene might be present as a single copy gene in the oil palm genome. These results suggest that </w:t>
      </w:r>
      <w:proofErr w:type="spellStart"/>
      <w:r w:rsidRPr="00C50A2E">
        <w:rPr>
          <w:rFonts w:ascii="Times New Roman" w:eastAsia="Times New Roman" w:hAnsi="Times New Roman" w:cs="Times New Roman"/>
          <w:sz w:val="24"/>
          <w:szCs w:val="24"/>
        </w:rPr>
        <w:t>EgSAPK</w:t>
      </w:r>
      <w:proofErr w:type="spellEnd"/>
      <w:r w:rsidRPr="00C50A2E">
        <w:rPr>
          <w:rFonts w:ascii="Times New Roman" w:eastAsia="Times New Roman" w:hAnsi="Times New Roman" w:cs="Times New Roman"/>
          <w:sz w:val="24"/>
          <w:szCs w:val="24"/>
        </w:rPr>
        <w:t xml:space="preserve"> may have a similar function as the SAPK gene of rice and thus can be a candidate marker for oil palm somatic embryogenesis.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2"/>
        <w:gridCol w:w="8014"/>
      </w:tblGrid>
      <w:tr w:rsidR="00C50A2E" w:rsidRPr="00C50A2E" w:rsidTr="00C50A2E">
        <w:trPr>
          <w:tblCellSpacing w:w="15" w:type="dxa"/>
        </w:trPr>
        <w:tc>
          <w:tcPr>
            <w:tcW w:w="0" w:type="auto"/>
          </w:tcPr>
          <w:p w:rsidR="00C50A2E" w:rsidRPr="00C50A2E" w:rsidRDefault="00C50A2E" w:rsidP="00C50A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50A2E" w:rsidRPr="00C50A2E" w:rsidRDefault="00C50A2E" w:rsidP="00C50A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A2E" w:rsidRPr="00C50A2E" w:rsidTr="00C50A2E">
        <w:trPr>
          <w:tblCellSpacing w:w="15" w:type="dxa"/>
        </w:trPr>
        <w:tc>
          <w:tcPr>
            <w:tcW w:w="0" w:type="auto"/>
            <w:hideMark/>
          </w:tcPr>
          <w:p w:rsidR="00C50A2E" w:rsidRPr="00C50A2E" w:rsidRDefault="00C50A2E" w:rsidP="00C50A2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0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Keyword:</w:t>
            </w:r>
          </w:p>
        </w:tc>
        <w:tc>
          <w:tcPr>
            <w:tcW w:w="0" w:type="auto"/>
            <w:hideMark/>
          </w:tcPr>
          <w:p w:rsidR="00C50A2E" w:rsidRPr="00C50A2E" w:rsidRDefault="00C50A2E" w:rsidP="00C50A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Oil palm; Serine/threonine protein kinases; Real time PCR; </w:t>
            </w:r>
            <w:proofErr w:type="spellStart"/>
            <w:r w:rsidRPr="00C50A2E">
              <w:rPr>
                <w:rFonts w:ascii="Times New Roman" w:eastAsia="Times New Roman" w:hAnsi="Times New Roman" w:cs="Times New Roman"/>
                <w:sz w:val="24"/>
                <w:szCs w:val="24"/>
              </w:rPr>
              <w:t>Elaeis</w:t>
            </w:r>
            <w:proofErr w:type="spellEnd"/>
            <w:r w:rsidRPr="00C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A2E">
              <w:rPr>
                <w:rFonts w:ascii="Times New Roman" w:eastAsia="Times New Roman" w:hAnsi="Times New Roman" w:cs="Times New Roman"/>
                <w:sz w:val="24"/>
                <w:szCs w:val="24"/>
              </w:rPr>
              <w:t>guineensis</w:t>
            </w:r>
            <w:proofErr w:type="spellEnd"/>
            <w:r w:rsidRPr="00C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Jacq; SAPK.</w:t>
            </w:r>
          </w:p>
        </w:tc>
      </w:tr>
    </w:tbl>
    <w:p w:rsidR="009403D9" w:rsidRPr="00C50A2E" w:rsidRDefault="009403D9" w:rsidP="00C50A2E">
      <w:pPr>
        <w:rPr>
          <w:sz w:val="24"/>
          <w:szCs w:val="24"/>
        </w:rPr>
      </w:pPr>
    </w:p>
    <w:sectPr w:rsidR="009403D9" w:rsidRPr="00C50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78"/>
    <w:rsid w:val="009403D9"/>
    <w:rsid w:val="00C50A2E"/>
    <w:rsid w:val="00E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</dc:creator>
  <cp:lastModifiedBy>upm</cp:lastModifiedBy>
  <cp:revision>2</cp:revision>
  <cp:lastPrinted>2015-09-15T07:10:00Z</cp:lastPrinted>
  <dcterms:created xsi:type="dcterms:W3CDTF">2015-09-15T07:14:00Z</dcterms:created>
  <dcterms:modified xsi:type="dcterms:W3CDTF">2015-09-15T07:14:00Z</dcterms:modified>
</cp:coreProperties>
</file>